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FD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中山大学附属第七医院</w:t>
      </w:r>
    </w:p>
    <w:p w14:paraId="05509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b/>
          <w:bCs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2026年盆底康复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技术研修班</w:t>
      </w:r>
      <w:r>
        <w:rPr>
          <w:rFonts w:hint="eastAsia" w:ascii="方正小标宋简体" w:eastAsia="方正小标宋简体"/>
          <w:sz w:val="44"/>
          <w:szCs w:val="44"/>
        </w:rPr>
        <w:t>培训方案</w:t>
      </w:r>
    </w:p>
    <w:p w14:paraId="21DFD69D">
      <w:pPr>
        <w:rPr>
          <w:rFonts w:hint="eastAsia"/>
          <w:b/>
          <w:bCs/>
        </w:rPr>
      </w:pPr>
    </w:p>
    <w:p w14:paraId="0283602C">
      <w:pPr>
        <w:numPr>
          <w:ilvl w:val="0"/>
          <w:numId w:val="1"/>
        </w:num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专科介绍</w:t>
      </w:r>
    </w:p>
    <w:p w14:paraId="0E6AEC3C">
      <w:pPr>
        <w:numPr>
          <w:ilvl w:val="0"/>
          <w:numId w:val="0"/>
        </w:numPr>
        <w:spacing w:line="56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val="zh-CN"/>
        </w:rPr>
      </w:pPr>
      <w:r>
        <w:rPr>
          <w:rFonts w:hint="eastAsia" w:ascii="仿宋" w:hAnsi="仿宋" w:eastAsia="仿宋" w:cs="仿宋"/>
          <w:sz w:val="24"/>
          <w:szCs w:val="24"/>
        </w:rPr>
        <w:t>中山大学附属第七医院妇产科</w:t>
      </w:r>
      <w:r>
        <w:rPr>
          <w:rFonts w:hint="eastAsia" w:ascii="仿宋" w:hAnsi="仿宋" w:eastAsia="仿宋" w:cs="仿宋"/>
          <w:sz w:val="24"/>
          <w:szCs w:val="24"/>
          <w:lang w:val="zh-CN"/>
        </w:rPr>
        <w:t>始建于2018年5月11日，是中山大学首批重点学科之一，是中山大学深圳校区医学院妇产科教研室所在地，是集临床医疗、教学、科研为一体的综合科室。</w:t>
      </w:r>
    </w:p>
    <w:p w14:paraId="4A7CDE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zh-CN"/>
        </w:rPr>
        <w:t>目前科室设有妇科（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含生殖医学中心</w:t>
      </w:r>
      <w:r>
        <w:rPr>
          <w:rFonts w:hint="eastAsia" w:ascii="仿宋" w:hAnsi="仿宋" w:eastAsia="仿宋" w:cs="仿宋"/>
          <w:sz w:val="24"/>
          <w:szCs w:val="24"/>
          <w:lang w:val="zh-CN"/>
        </w:rPr>
        <w:t>）、产科、</w:t>
      </w:r>
      <w:r>
        <w:rPr>
          <w:rFonts w:hint="eastAsia" w:ascii="仿宋" w:hAnsi="仿宋" w:eastAsia="仿宋" w:cs="仿宋"/>
          <w:sz w:val="24"/>
          <w:szCs w:val="24"/>
        </w:rPr>
        <w:t>产前诊断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中心三</w:t>
      </w:r>
      <w:r>
        <w:rPr>
          <w:rFonts w:hint="eastAsia" w:ascii="仿宋" w:hAnsi="仿宋" w:eastAsia="仿宋" w:cs="仿宋"/>
          <w:sz w:val="24"/>
          <w:szCs w:val="24"/>
          <w:lang w:val="zh-CN"/>
        </w:rPr>
        <w:t>个专科，承担医教研等工作。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妇科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科室微创手术与盆底康复技术省内领先：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妇科微创手术</w:t>
      </w:r>
      <w:r>
        <w:rPr>
          <w:rFonts w:hint="eastAsia" w:ascii="仿宋" w:hAnsi="仿宋" w:eastAsia="仿宋" w:cs="仿宋"/>
          <w:sz w:val="24"/>
          <w:szCs w:val="24"/>
        </w:rPr>
        <w:t>：常规开展腹腔镜广泛全子宫切除、盆腔淋巴结清扫、骶骨固定术、剖宫产憩室 / 疤痕妊娠病灶切除、输卵管吻合；宫腔镜宫腔粘连松解、粘膜下肌瘤电切、生殖道畸形矫治；压力性尿失禁 TVT/TVT-O 盆底重建手术。</w:t>
      </w:r>
      <w:r>
        <w:rPr>
          <w:rStyle w:val="18"/>
          <w:rFonts w:hint="eastAsia" w:ascii="仿宋" w:hAnsi="仿宋" w:eastAsia="仿宋" w:cs="仿宋"/>
          <w:sz w:val="24"/>
          <w:szCs w:val="24"/>
        </w:rPr>
        <w:t>盆底特色康复技术</w:t>
      </w:r>
      <w:r>
        <w:rPr>
          <w:rFonts w:hint="eastAsia" w:ascii="仿宋" w:hAnsi="仿宋" w:eastAsia="仿宋" w:cs="仿宋"/>
          <w:sz w:val="24"/>
          <w:szCs w:val="24"/>
        </w:rPr>
        <w:t>：配备全套盆底肌电评估、生物反馈、磁刺激、AI 温控射频、二氧化碳激光等先进设备，系统开展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松弛型盆底功能障碍性疾病</w:t>
      </w:r>
      <w:r>
        <w:rPr>
          <w:rFonts w:hint="eastAsia" w:ascii="仿宋" w:hAnsi="仿宋" w:eastAsia="仿宋" w:cs="仿宋"/>
          <w:sz w:val="24"/>
          <w:szCs w:val="24"/>
        </w:rPr>
        <w:t>、慢性盆腔痛、耻骨联合分离、产后性功能障碍规范化评估与综合治疗，形成手术 + 仪器康复 + 运动康复 + 中医辅助的一体化诊疗体系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r>
        <w:rPr>
          <w:rFonts w:hint="eastAsia" w:ascii="仿宋" w:hAnsi="仿宋" w:eastAsia="仿宋"/>
          <w:sz w:val="24"/>
          <w:szCs w:val="24"/>
        </w:rPr>
        <w:t>现每年进行盆底筛查1000余例，腹直肌治疗近千例，盆底治疗近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sz w:val="24"/>
          <w:szCs w:val="24"/>
        </w:rPr>
        <w:t>000例。广泛开展术后加速康复（ERAS），显著改善患者手术预后。开展盆底康复、更年期保健、流产后关爱、淋巴水肿护理等服务项目。</w:t>
      </w:r>
      <w:r>
        <w:rPr>
          <w:rFonts w:hint="eastAsia" w:ascii="仿宋" w:hAnsi="仿宋" w:eastAsia="仿宋" w:cs="仿宋"/>
          <w:sz w:val="24"/>
          <w:szCs w:val="24"/>
        </w:rPr>
        <w:t>同时开展肿瘤靶向治疗、免疫治疗、腹腔热灌注等肿瘤综合治疗。</w:t>
      </w:r>
    </w:p>
    <w:p w14:paraId="30A6BD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连续8年举办国家级、省级盆底康复继续教育学习班，累计培训全国医护超 5000 人次，具备成熟规范化进修带教体系。</w:t>
      </w:r>
    </w:p>
    <w:p w14:paraId="4263CC35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项目特色</w:t>
      </w:r>
    </w:p>
    <w:p w14:paraId="1309FE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·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多学科一体化教学</w:t>
      </w:r>
      <w:r>
        <w:rPr>
          <w:rFonts w:hint="eastAsia" w:ascii="仿宋" w:hAnsi="仿宋" w:eastAsia="仿宋" w:cs="仿宋"/>
          <w:sz w:val="24"/>
          <w:szCs w:val="24"/>
        </w:rPr>
        <w:t>：打破单一妇科局限，整合妇科手术、盆底康复、盆底解剖、盆底超声、康复运动、疼痛管理、中医适宜技术全链条教学，同步掌握盆底疾病手术与非手术全套诊疗方案。</w:t>
      </w:r>
    </w:p>
    <w:p w14:paraId="23CF54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前沿新技术实操全覆盖</w:t>
      </w:r>
      <w:r>
        <w:rPr>
          <w:rFonts w:hint="eastAsia" w:ascii="仿宋" w:hAnsi="仿宋" w:eastAsia="仿宋" w:cs="仿宋"/>
          <w:sz w:val="24"/>
          <w:szCs w:val="24"/>
        </w:rPr>
        <w:t>：国内较早系统开展 AI 温控射频、二氧化碳激光、高能磁刺激盆底修复技术，学员全程上手实操，区别于传统仅理论授课模式。</w:t>
      </w:r>
    </w:p>
    <w:p w14:paraId="6D9FD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理论 + 解剖 + 临床实操 + 病例复盘四维带教</w:t>
      </w:r>
      <w:r>
        <w:rPr>
          <w:rFonts w:hint="eastAsia" w:ascii="仿宋" w:hAnsi="仿宋" w:eastAsia="仿宋" w:cs="仿宋"/>
          <w:sz w:val="24"/>
          <w:szCs w:val="24"/>
        </w:rPr>
        <w:t>：依托中山大学医学院解剖教研室开展实体盆底解剖实操；每日门诊跟诊、病房管床、康复中心实操轮训，手把手教学盆底评估、康复仪器操作、产后康复手法、盆底重建手术配合。</w:t>
      </w:r>
    </w:p>
    <w:p w14:paraId="072A31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科研与继教赋能</w:t>
      </w:r>
      <w:r>
        <w:rPr>
          <w:rFonts w:hint="eastAsia" w:ascii="仿宋" w:hAnsi="仿宋" w:eastAsia="仿宋" w:cs="仿宋"/>
          <w:sz w:val="24"/>
          <w:szCs w:val="24"/>
        </w:rPr>
        <w:t>：同步开放盆底临床数据库，带教指导临床选题、病例总结、论文撰写；参与院内国家级继续教育项目筹备，共享学术会议资源，提升学员临床 + 科研双重能力。</w:t>
      </w:r>
    </w:p>
    <w:p w14:paraId="7B4ECB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小班化精细化带教</w:t>
      </w:r>
      <w:r>
        <w:rPr>
          <w:rFonts w:hint="eastAsia" w:ascii="仿宋" w:hAnsi="仿宋" w:eastAsia="仿宋" w:cs="仿宋"/>
          <w:sz w:val="24"/>
          <w:szCs w:val="24"/>
        </w:rPr>
        <w:t>：每期进修学员限额招生，实行一对一导师负责制，避免多人共用一台设备、观摩式学习，保障每位学员独立操作、随时答疑。</w:t>
      </w:r>
    </w:p>
    <w:p w14:paraId="202FA3AA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  <w:t>三</w:t>
      </w:r>
      <w:r>
        <w:rPr>
          <w:rFonts w:ascii="黑体" w:hAnsi="黑体" w:eastAsia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师资团队</w:t>
      </w:r>
    </w:p>
    <w:p w14:paraId="6C7E3B7F">
      <w:pPr>
        <w:numPr>
          <w:ilvl w:val="0"/>
          <w:numId w:val="0"/>
        </w:numPr>
        <w:spacing w:line="560" w:lineRule="exact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师资方面，妇科医生高级职称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sz w:val="24"/>
          <w:szCs w:val="24"/>
        </w:rPr>
        <w:t>名，中级职称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/>
          <w:sz w:val="24"/>
          <w:szCs w:val="24"/>
        </w:rPr>
        <w:t>名，初级职称5名。具有多学科诊疗模式，与泌尿外科、胃肠外科、康复科、中医科、超声科、解剖教研室等老师协同合作开展项目。 我科已成功主办开展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/>
          <w:sz w:val="24"/>
          <w:szCs w:val="24"/>
        </w:rPr>
        <w:t>届国家级及省级继教项目《盆底功能障碍性疾病综合诊治学习班》，已邀请国内外该领域各学科专家授课。国内广大从事妇产科、泌尿科、肛肠科、康复科、中医科、超声科等医护人员报名参加，反响热烈。连续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/>
          <w:sz w:val="24"/>
          <w:szCs w:val="24"/>
        </w:rPr>
        <w:t>年举办《妇产整体康复精品培训班》，邀请国内该领域专家授课，并手把手传授学员手法治疗盆底障碍性疾病、超声检查腹直肌分离，超声检测肛提肌肌肉损伤，二氧化碳激光治疗压力性尿失禁等，实操性强，反应热烈。</w:t>
      </w:r>
    </w:p>
    <w:p w14:paraId="08399596">
      <w:pPr>
        <w:numPr>
          <w:ilvl w:val="0"/>
          <w:numId w:val="2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培训目标</w:t>
      </w:r>
    </w:p>
    <w:p w14:paraId="587EBC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理论目标</w:t>
      </w:r>
      <w:r>
        <w:rPr>
          <w:rFonts w:hint="eastAsia" w:ascii="仿宋" w:hAnsi="仿宋" w:eastAsia="仿宋" w:cs="仿宋"/>
          <w:sz w:val="24"/>
          <w:szCs w:val="24"/>
        </w:rPr>
        <w:t>：系统掌握女性盆底解剖、盆底功能障碍性疾病（PFD）发病机制、全生命周期盆底健康管理、POP-Q 评分、盆底肌电分级、盆底超声影像学判读、国内外盆底康复指南与前沿进展，熟悉盆底相关科研设计思路。</w:t>
      </w:r>
    </w:p>
    <w:p w14:paraId="788077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手术能力目标</w:t>
      </w:r>
      <w:r>
        <w:rPr>
          <w:rFonts w:hint="eastAsia" w:ascii="仿宋" w:hAnsi="仿宋" w:eastAsia="仿宋" w:cs="仿宋"/>
          <w:sz w:val="24"/>
          <w:szCs w:val="24"/>
        </w:rPr>
        <w:t>：掌握压力性尿失禁 TVT/TVT-O 手术、腹腔镜骶骨固定术、子宫脱垂盆底重建术适应症、术前评估、术中要点、术后盆底康复管理；熟练识别各类盆底手术并发症并规范处理。</w:t>
      </w:r>
    </w:p>
    <w:p w14:paraId="1D88C9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康复实操目标</w:t>
      </w:r>
      <w:r>
        <w:rPr>
          <w:rFonts w:hint="eastAsia" w:ascii="仿宋" w:hAnsi="仿宋" w:eastAsia="仿宋" w:cs="仿宋"/>
          <w:sz w:val="24"/>
          <w:szCs w:val="24"/>
        </w:rPr>
        <w:t>：独立完成盆底标准化问卷评估、盆底肌电筛查；熟练操作生物反馈、电刺激、磁刺激、二氧化碳激光、AI 射频全套盆底康复设备；掌握腹直肌分离、耻骨联合分离、慢性盆腔痛徒手康复手法、产后普拉提运动康复方案制定。</w:t>
      </w:r>
    </w:p>
    <w:p w14:paraId="128101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临床诊疗目标</w:t>
      </w:r>
      <w:r>
        <w:rPr>
          <w:rFonts w:hint="eastAsia" w:ascii="仿宋" w:hAnsi="仿宋" w:eastAsia="仿宋" w:cs="仿宋"/>
          <w:sz w:val="24"/>
          <w:szCs w:val="24"/>
        </w:rPr>
        <w:t>：可独立完成产后盆底损伤、压力性 / 混合性尿失禁、盆腔脏器脱垂、慢性盆腔痛、性功能障碍、外阴病变的分级诊疗，制定个体化手术 + 康复联合方案。</w:t>
      </w:r>
    </w:p>
    <w:p w14:paraId="0DBEB2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教学输出目标</w:t>
      </w:r>
      <w:r>
        <w:rPr>
          <w:rFonts w:hint="eastAsia" w:ascii="仿宋" w:hAnsi="仿宋" w:eastAsia="仿宋" w:cs="仿宋"/>
          <w:sz w:val="24"/>
          <w:szCs w:val="24"/>
        </w:rPr>
        <w:t>：结业后能在本院开展盆底专科门诊、建立标准化盆底康复流程，独立开展基础盆底康复实操教学，具备开展院内盆底科普、小型继续教育课程的能力。</w:t>
      </w:r>
    </w:p>
    <w:p w14:paraId="22ACE14F">
      <w:pPr>
        <w:numPr>
          <w:ilvl w:val="0"/>
          <w:numId w:val="0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</w:p>
    <w:p w14:paraId="31C10236">
      <w:p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五、培训方案</w:t>
      </w:r>
    </w:p>
    <w:p w14:paraId="72002AC5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研修时长</w:t>
      </w:r>
    </w:p>
    <w:p w14:paraId="67F271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18"/>
          <w:sz w:val="24"/>
          <w:szCs w:val="24"/>
        </w:rPr>
        <w:t>标准进修班</w:t>
      </w:r>
      <w:r>
        <w:rPr>
          <w:sz w:val="24"/>
          <w:szCs w:val="24"/>
        </w:rPr>
        <w:t>：3个月</w:t>
      </w:r>
    </w:p>
    <w:p w14:paraId="24D028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18"/>
          <w:sz w:val="24"/>
          <w:szCs w:val="24"/>
        </w:rPr>
        <w:t>深度研修班</w:t>
      </w:r>
      <w:r>
        <w:rPr>
          <w:sz w:val="24"/>
          <w:szCs w:val="24"/>
        </w:rPr>
        <w:t>：6 个月</w:t>
      </w:r>
    </w:p>
    <w:p w14:paraId="2AD922E2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FA94800">
      <w:pPr>
        <w:numPr>
          <w:ilvl w:val="0"/>
          <w:numId w:val="3"/>
        </w:numPr>
        <w:spacing w:line="560" w:lineRule="exac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学习内容/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课程设置（理论课程+临床实践+技能训练）</w:t>
      </w:r>
    </w:p>
    <w:tbl>
      <w:tblPr>
        <w:tblStyle w:val="16"/>
        <w:tblW w:w="8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5220"/>
        <w:gridCol w:w="1086"/>
        <w:gridCol w:w="1333"/>
      </w:tblGrid>
      <w:tr w14:paraId="506A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12F7416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时间</w:t>
            </w:r>
          </w:p>
        </w:tc>
        <w:tc>
          <w:tcPr>
            <w:tcW w:w="5220" w:type="dxa"/>
          </w:tcPr>
          <w:p w14:paraId="7B90EE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题目</w:t>
            </w:r>
          </w:p>
          <w:p w14:paraId="3294DCAB">
            <w:pPr>
              <w:jc w:val="center"/>
              <w:rPr>
                <w:szCs w:val="21"/>
              </w:rPr>
            </w:pPr>
          </w:p>
        </w:tc>
        <w:tc>
          <w:tcPr>
            <w:tcW w:w="1086" w:type="dxa"/>
          </w:tcPr>
          <w:p w14:paraId="13E2543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讲者</w:t>
            </w:r>
          </w:p>
        </w:tc>
        <w:tc>
          <w:tcPr>
            <w:tcW w:w="1333" w:type="dxa"/>
          </w:tcPr>
          <w:p w14:paraId="55E50C54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职称</w:t>
            </w:r>
          </w:p>
        </w:tc>
      </w:tr>
      <w:tr w14:paraId="2FC3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4CE384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第一周</w:t>
            </w:r>
          </w:p>
        </w:tc>
        <w:tc>
          <w:tcPr>
            <w:tcW w:w="5220" w:type="dxa"/>
          </w:tcPr>
          <w:p w14:paraId="2662BD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女性盆底脏器、肌肉、血管、神经解剖</w:t>
            </w:r>
          </w:p>
        </w:tc>
        <w:tc>
          <w:tcPr>
            <w:tcW w:w="1086" w:type="dxa"/>
          </w:tcPr>
          <w:p w14:paraId="284630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付饶</w:t>
            </w:r>
          </w:p>
        </w:tc>
        <w:tc>
          <w:tcPr>
            <w:tcW w:w="1333" w:type="dxa"/>
          </w:tcPr>
          <w:p w14:paraId="421F51FC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副教授</w:t>
            </w:r>
          </w:p>
        </w:tc>
      </w:tr>
      <w:tr w14:paraId="64CCC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2CF29596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3FC2D360">
            <w:pPr>
              <w:jc w:val="both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盆底疾病问卷调查表的选择及临床应用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503E05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刘筠</w:t>
            </w:r>
          </w:p>
        </w:tc>
        <w:tc>
          <w:tcPr>
            <w:tcW w:w="1333" w:type="dxa"/>
          </w:tcPr>
          <w:p w14:paraId="2D89588C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主治医师</w:t>
            </w:r>
          </w:p>
        </w:tc>
      </w:tr>
      <w:tr w14:paraId="157DC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78027A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第二周</w:t>
            </w:r>
          </w:p>
        </w:tc>
        <w:tc>
          <w:tcPr>
            <w:tcW w:w="5220" w:type="dxa"/>
          </w:tcPr>
          <w:p w14:paraId="07FF34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OP-Q</w:t>
            </w:r>
            <w:r>
              <w:rPr>
                <w:rFonts w:hint="eastAsia"/>
                <w:szCs w:val="21"/>
              </w:rPr>
              <w:t>评分（示范讲解</w:t>
            </w:r>
            <w:r>
              <w:rPr>
                <w:rFonts w:hint="eastAsia"/>
                <w:szCs w:val="21"/>
                <w:lang w:val="en-US" w:eastAsia="zh-CN"/>
              </w:rPr>
              <w:t>及实操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086" w:type="dxa"/>
          </w:tcPr>
          <w:p w14:paraId="651033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刘丽香</w:t>
            </w:r>
          </w:p>
        </w:tc>
        <w:tc>
          <w:tcPr>
            <w:tcW w:w="1333" w:type="dxa"/>
          </w:tcPr>
          <w:p w14:paraId="6ABCD104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主治医师</w:t>
            </w:r>
          </w:p>
        </w:tc>
      </w:tr>
      <w:tr w14:paraId="4C00D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504BF637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3C6817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牛津肌力评估（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086" w:type="dxa"/>
          </w:tcPr>
          <w:p w14:paraId="6D0FE4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贺娟</w:t>
            </w:r>
          </w:p>
        </w:tc>
        <w:tc>
          <w:tcPr>
            <w:tcW w:w="1333" w:type="dxa"/>
          </w:tcPr>
          <w:p w14:paraId="3848E599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主管护师</w:t>
            </w:r>
          </w:p>
        </w:tc>
      </w:tr>
      <w:tr w14:paraId="616C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17B561A9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第三周</w:t>
            </w:r>
          </w:p>
        </w:tc>
        <w:tc>
          <w:tcPr>
            <w:tcW w:w="5220" w:type="dxa"/>
          </w:tcPr>
          <w:p w14:paraId="71DDA3D7"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>盆底肌电检测报告的解读</w:t>
            </w:r>
          </w:p>
        </w:tc>
        <w:tc>
          <w:tcPr>
            <w:tcW w:w="1086" w:type="dxa"/>
          </w:tcPr>
          <w:p w14:paraId="25888962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李娟华</w:t>
            </w:r>
          </w:p>
        </w:tc>
        <w:tc>
          <w:tcPr>
            <w:tcW w:w="1333" w:type="dxa"/>
          </w:tcPr>
          <w:p w14:paraId="5EE43431">
            <w:pPr>
              <w:widowControl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副主任护师</w:t>
            </w:r>
          </w:p>
        </w:tc>
      </w:tr>
      <w:tr w14:paraId="4020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7945FE00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6F8C10C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盆底筛查及盆底治疗常见问题处理对策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406C41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贺娟</w:t>
            </w:r>
          </w:p>
        </w:tc>
        <w:tc>
          <w:tcPr>
            <w:tcW w:w="1333" w:type="dxa"/>
          </w:tcPr>
          <w:p w14:paraId="4940092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主管护师</w:t>
            </w:r>
          </w:p>
        </w:tc>
      </w:tr>
      <w:tr w14:paraId="16F3F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69244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lang w:val="en-US" w:eastAsia="zh-CN"/>
              </w:rPr>
              <w:t>四</w:t>
            </w:r>
            <w:r>
              <w:rPr>
                <w:rFonts w:hint="eastAsia"/>
                <w:szCs w:val="21"/>
              </w:rPr>
              <w:t>周</w:t>
            </w:r>
          </w:p>
        </w:tc>
        <w:tc>
          <w:tcPr>
            <w:tcW w:w="5220" w:type="dxa"/>
          </w:tcPr>
          <w:p w14:paraId="1B3186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腹直肌超声在腹直肌分离诊治中的应用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5E940F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费慧</w:t>
            </w:r>
          </w:p>
        </w:tc>
        <w:tc>
          <w:tcPr>
            <w:tcW w:w="1333" w:type="dxa"/>
          </w:tcPr>
          <w:p w14:paraId="70E8E02B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副主任医师</w:t>
            </w:r>
          </w:p>
        </w:tc>
      </w:tr>
      <w:tr w14:paraId="474D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D8A0CB8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73F64E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磁电联合在女性盆底障碍性疾病中的应用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69D1121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李梦熊</w:t>
            </w:r>
          </w:p>
        </w:tc>
        <w:tc>
          <w:tcPr>
            <w:tcW w:w="1333" w:type="dxa"/>
          </w:tcPr>
          <w:p w14:paraId="1EA0A0B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副主任医师</w:t>
            </w:r>
          </w:p>
        </w:tc>
      </w:tr>
      <w:tr w14:paraId="1D39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129" w:type="dxa"/>
          </w:tcPr>
          <w:p w14:paraId="0A2D77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第五周</w:t>
            </w:r>
          </w:p>
        </w:tc>
        <w:tc>
          <w:tcPr>
            <w:tcW w:w="5220" w:type="dxa"/>
          </w:tcPr>
          <w:p w14:paraId="3F388451">
            <w:pPr>
              <w:ind w:firstLine="630" w:firstLineChars="3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盆底肌筋膜综合征的精准评估及治疗</w:t>
            </w:r>
          </w:p>
        </w:tc>
        <w:tc>
          <w:tcPr>
            <w:tcW w:w="1086" w:type="dxa"/>
          </w:tcPr>
          <w:p w14:paraId="3EC4A8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李田</w:t>
            </w:r>
          </w:p>
          <w:p w14:paraId="19704CF9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2DB4A2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主任医师</w:t>
            </w:r>
          </w:p>
        </w:tc>
      </w:tr>
      <w:tr w14:paraId="2CD9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9" w:type="dxa"/>
          </w:tcPr>
          <w:p w14:paraId="5A285842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4647971A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盆底肌肉超声在盆腔疼痛诊治中的应用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1FA74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费慧</w:t>
            </w:r>
          </w:p>
          <w:p w14:paraId="0273A65A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785043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副主任医师</w:t>
            </w:r>
          </w:p>
        </w:tc>
      </w:tr>
      <w:tr w14:paraId="4819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211C23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第六周</w:t>
            </w:r>
          </w:p>
        </w:tc>
        <w:tc>
          <w:tcPr>
            <w:tcW w:w="5220" w:type="dxa"/>
          </w:tcPr>
          <w:p w14:paraId="345EBCD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女性盆底相关解剖肌筋膜理论在妇产康复的应用实践</w:t>
            </w:r>
          </w:p>
        </w:tc>
        <w:tc>
          <w:tcPr>
            <w:tcW w:w="1086" w:type="dxa"/>
          </w:tcPr>
          <w:p w14:paraId="322E07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周丽华</w:t>
            </w:r>
          </w:p>
          <w:p w14:paraId="5EF9B547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7EFCB3A7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教授</w:t>
            </w:r>
          </w:p>
        </w:tc>
      </w:tr>
      <w:tr w14:paraId="0EF9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7772A56D">
            <w:pPr>
              <w:jc w:val="center"/>
              <w:rPr>
                <w:szCs w:val="21"/>
              </w:rPr>
            </w:pPr>
          </w:p>
        </w:tc>
        <w:tc>
          <w:tcPr>
            <w:tcW w:w="5220" w:type="dxa"/>
          </w:tcPr>
          <w:p w14:paraId="063616F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妊娠合并盆底肌筋膜疼痛的管理及治疗</w:t>
            </w:r>
          </w:p>
        </w:tc>
        <w:tc>
          <w:tcPr>
            <w:tcW w:w="1086" w:type="dxa"/>
          </w:tcPr>
          <w:p w14:paraId="4DE0B6B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李田</w:t>
            </w:r>
          </w:p>
          <w:p w14:paraId="10E23C67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54BD6C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主任医师</w:t>
            </w:r>
          </w:p>
        </w:tc>
      </w:tr>
      <w:tr w14:paraId="608A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374E9143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第七周</w:t>
            </w:r>
          </w:p>
        </w:tc>
        <w:tc>
          <w:tcPr>
            <w:tcW w:w="5220" w:type="dxa"/>
          </w:tcPr>
          <w:p w14:paraId="725C1D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女性外生殖器官的解剖和功能</w:t>
            </w:r>
          </w:p>
        </w:tc>
        <w:tc>
          <w:tcPr>
            <w:tcW w:w="1086" w:type="dxa"/>
          </w:tcPr>
          <w:p w14:paraId="3C657B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周丽华</w:t>
            </w:r>
          </w:p>
          <w:p w14:paraId="7421CD14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2883FD76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教授</w:t>
            </w:r>
          </w:p>
        </w:tc>
      </w:tr>
      <w:tr w14:paraId="7E574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54F4AEA2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第八周</w:t>
            </w:r>
          </w:p>
        </w:tc>
        <w:tc>
          <w:tcPr>
            <w:tcW w:w="5220" w:type="dxa"/>
          </w:tcPr>
          <w:p w14:paraId="49DC6F57">
            <w:pPr>
              <w:ind w:firstLine="1260" w:firstLineChars="600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子宫托的应用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2B3436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李田</w:t>
            </w:r>
          </w:p>
          <w:p w14:paraId="28A84B6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33" w:type="dxa"/>
          </w:tcPr>
          <w:p w14:paraId="42B705C3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主任医师</w:t>
            </w:r>
          </w:p>
        </w:tc>
      </w:tr>
      <w:tr w14:paraId="7B0B1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27642B1">
            <w:pPr>
              <w:rPr>
                <w:szCs w:val="21"/>
              </w:rPr>
            </w:pPr>
          </w:p>
        </w:tc>
        <w:tc>
          <w:tcPr>
            <w:tcW w:w="5220" w:type="dxa"/>
          </w:tcPr>
          <w:p w14:paraId="4637CDAF">
            <w:pPr>
              <w:jc w:val="center"/>
              <w:rPr>
                <w:color w:val="0000FF"/>
                <w:szCs w:val="21"/>
              </w:rPr>
            </w:pPr>
            <w:r>
              <w:rPr>
                <w:rFonts w:hint="eastAsia"/>
                <w:szCs w:val="21"/>
              </w:rPr>
              <w:t>基于循证研究谈轻中度女性压力性尿失禁物理治疗</w:t>
            </w:r>
          </w:p>
        </w:tc>
        <w:tc>
          <w:tcPr>
            <w:tcW w:w="1086" w:type="dxa"/>
          </w:tcPr>
          <w:p w14:paraId="0B639A8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李田</w:t>
            </w:r>
          </w:p>
        </w:tc>
        <w:tc>
          <w:tcPr>
            <w:tcW w:w="1333" w:type="dxa"/>
          </w:tcPr>
          <w:p w14:paraId="6D23EC8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主任医师</w:t>
            </w:r>
          </w:p>
        </w:tc>
      </w:tr>
      <w:tr w14:paraId="6699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4ECD79EB">
            <w:pPr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第九周</w:t>
            </w:r>
          </w:p>
        </w:tc>
        <w:tc>
          <w:tcPr>
            <w:tcW w:w="5220" w:type="dxa"/>
          </w:tcPr>
          <w:p w14:paraId="7755504D">
            <w:pPr>
              <w:ind w:firstLine="840" w:firstLineChars="400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二氧化碳激光在妇科疾病中的应用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  <w:p w14:paraId="5CA2EAFB">
            <w:pPr>
              <w:rPr>
                <w:rFonts w:hint="eastAsia"/>
                <w:szCs w:val="21"/>
                <w:lang w:eastAsia="zh-CN"/>
              </w:rPr>
            </w:pPr>
          </w:p>
        </w:tc>
        <w:tc>
          <w:tcPr>
            <w:tcW w:w="1086" w:type="dxa"/>
          </w:tcPr>
          <w:p w14:paraId="4946C9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李田</w:t>
            </w:r>
          </w:p>
          <w:p w14:paraId="769975AD">
            <w:pPr>
              <w:jc w:val="center"/>
              <w:rPr>
                <w:szCs w:val="21"/>
              </w:rPr>
            </w:pPr>
          </w:p>
        </w:tc>
        <w:tc>
          <w:tcPr>
            <w:tcW w:w="1333" w:type="dxa"/>
          </w:tcPr>
          <w:p w14:paraId="216A61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主任医师</w:t>
            </w:r>
          </w:p>
        </w:tc>
      </w:tr>
      <w:tr w14:paraId="2722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3625D173">
            <w:pPr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第十周</w:t>
            </w:r>
          </w:p>
        </w:tc>
        <w:tc>
          <w:tcPr>
            <w:tcW w:w="5220" w:type="dxa"/>
          </w:tcPr>
          <w:p w14:paraId="4887AC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妇科手术后淋巴水肿的康复治疗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3F05AA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李娟华</w:t>
            </w:r>
          </w:p>
        </w:tc>
        <w:tc>
          <w:tcPr>
            <w:tcW w:w="1333" w:type="dxa"/>
          </w:tcPr>
          <w:p w14:paraId="162A076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副主任护师</w:t>
            </w:r>
          </w:p>
        </w:tc>
      </w:tr>
      <w:tr w14:paraId="2920F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561852F8">
            <w:pPr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第十一周</w:t>
            </w:r>
          </w:p>
        </w:tc>
        <w:tc>
          <w:tcPr>
            <w:tcW w:w="5220" w:type="dxa"/>
          </w:tcPr>
          <w:p w14:paraId="2658C5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生理性涨奶与乳腺炎的处理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含实操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86" w:type="dxa"/>
          </w:tcPr>
          <w:p w14:paraId="66BD3B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郑海洋</w:t>
            </w:r>
          </w:p>
        </w:tc>
        <w:tc>
          <w:tcPr>
            <w:tcW w:w="1333" w:type="dxa"/>
          </w:tcPr>
          <w:p w14:paraId="48AAD05C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主管护师</w:t>
            </w:r>
          </w:p>
        </w:tc>
      </w:tr>
    </w:tbl>
    <w:p w14:paraId="2D9F7B23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EF3A0F5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带教方法</w:t>
      </w:r>
    </w:p>
    <w:p w14:paraId="1284EF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一对一导师负责制</w:t>
      </w:r>
      <w:r>
        <w:rPr>
          <w:rFonts w:hint="eastAsia" w:ascii="仿宋" w:hAnsi="仿宋" w:eastAsia="仿宋" w:cs="仿宋"/>
          <w:sz w:val="24"/>
          <w:szCs w:val="24"/>
        </w:rPr>
        <w:t>：每位进修医师分配 1 名副高及以上专职带教老师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独立带组的教授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，全程跟进门诊、病房、手术、实操，每日定时答疑。</w:t>
      </w:r>
    </w:p>
    <w:p w14:paraId="51CAEB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分层递进教学</w:t>
      </w:r>
      <w:r>
        <w:rPr>
          <w:rFonts w:hint="eastAsia" w:ascii="仿宋" w:hAnsi="仿宋" w:eastAsia="仿宋" w:cs="仿宋"/>
          <w:sz w:val="24"/>
          <w:szCs w:val="24"/>
        </w:rPr>
        <w:t>：3 个月班增加手术观摩与病例管理；6 个月深度班参与盆底手术助手、临床科研数据收集。</w:t>
      </w:r>
    </w:p>
    <w:p w14:paraId="7019D8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实操小班制</w:t>
      </w:r>
      <w:r>
        <w:rPr>
          <w:rFonts w:hint="eastAsia" w:ascii="仿宋" w:hAnsi="仿宋" w:eastAsia="仿宋" w:cs="仿宋"/>
          <w:sz w:val="24"/>
          <w:szCs w:val="24"/>
        </w:rPr>
        <w:t>：带教老师手把手纠正操作手法，每人独立完成完整康复疗程操作。</w:t>
      </w:r>
    </w:p>
    <w:p w14:paraId="3D31F9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 xml:space="preserve"> 教学查房</w:t>
      </w:r>
      <w:r>
        <w:rPr>
          <w:rStyle w:val="18"/>
          <w:rFonts w:hint="eastAsia" w:ascii="仿宋" w:hAnsi="仿宋" w:eastAsia="仿宋" w:cs="仿宋"/>
          <w:sz w:val="24"/>
          <w:szCs w:val="24"/>
          <w:lang w:val="en-US" w:eastAsia="zh-CN"/>
        </w:rPr>
        <w:t>及病例讨论</w:t>
      </w:r>
      <w:r>
        <w:rPr>
          <w:rFonts w:hint="eastAsia" w:ascii="仿宋" w:hAnsi="仿宋" w:eastAsia="仿宋" w:cs="仿宋"/>
          <w:sz w:val="24"/>
          <w:szCs w:val="24"/>
        </w:rPr>
        <w:t>：每周 1 次妇科盆底专项教学查房，每月1次疑难盆底 MDT 会诊教学。</w:t>
      </w:r>
    </w:p>
    <w:p w14:paraId="17E84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Style w:val="18"/>
          <w:rFonts w:hint="eastAsia" w:ascii="仿宋" w:hAnsi="仿宋" w:eastAsia="仿宋" w:cs="仿宋"/>
          <w:sz w:val="24"/>
          <w:szCs w:val="24"/>
        </w:rPr>
        <w:t>线下解剖实训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免费予以参与每年的盆底障碍性疾病诊疗继续教育学习班，与学员一起在</w:t>
      </w:r>
      <w:r>
        <w:rPr>
          <w:rFonts w:hint="eastAsia" w:ascii="仿宋" w:hAnsi="仿宋" w:eastAsia="仿宋" w:cs="仿宋"/>
          <w:sz w:val="24"/>
          <w:szCs w:val="24"/>
        </w:rPr>
        <w:t>中山大学医学院解剖教研室，实体标本对照学习盆底肌肉、筋膜、韧带解剖结构，理论结合实体加深理解。</w:t>
      </w:r>
    </w:p>
    <w:p w14:paraId="4224B215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E4F8B88">
      <w:pPr>
        <w:numPr>
          <w:ilvl w:val="0"/>
          <w:numId w:val="3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培训效果</w:t>
      </w:r>
    </w:p>
    <w:p w14:paraId="4A64B6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熟练掌握盆底疾病全套评估体系，独立判读盆底肌电、三维超声报告；</w:t>
      </w:r>
    </w:p>
    <w:p w14:paraId="3D2F5A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独立操作全部主流盆底康复设备，为不同患者制定个体化仪器 + 徒手 + 运动综合康复方案；</w:t>
      </w:r>
    </w:p>
    <w:p w14:paraId="242086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掌握各类盆底重建手术适应症、围手术期盆底康复管理方案，能独立开展盆底专科门诊；</w:t>
      </w:r>
    </w:p>
    <w:p w14:paraId="1BF04C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可规范开展产后整体康复（腹直肌、耻骨联合、产后尿失禁、产后腰痛）；</w:t>
      </w:r>
    </w:p>
    <w:p w14:paraId="3EDC2E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具备盆底病例总结、临床小科研设计能力，结业可带回本院落地盆底康复标准化诊疗流程；</w:t>
      </w:r>
    </w:p>
    <w:p w14:paraId="644048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 xml:space="preserve">·  </w:t>
      </w:r>
      <w:r>
        <w:rPr>
          <w:rFonts w:hint="eastAsia" w:ascii="仿宋" w:hAnsi="仿宋" w:eastAsia="仿宋" w:cs="仿宋"/>
          <w:sz w:val="24"/>
          <w:szCs w:val="24"/>
        </w:rPr>
        <w:t>考核合格颁发《中山大学附属第七医院妇科盆底康复技术研修结业证书》，可作为盆底康复专项进修资质证明。</w:t>
      </w:r>
    </w:p>
    <w:p w14:paraId="493C098E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1023F67">
      <w:pPr>
        <w:numPr>
          <w:ilvl w:val="0"/>
          <w:numId w:val="0"/>
        </w:numPr>
        <w:spacing w:line="560" w:lineRule="exact"/>
        <w:ind w:leftChars="0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六、考核方案</w:t>
      </w:r>
    </w:p>
    <w:p w14:paraId="0E136D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培训全程实行</w:t>
      </w:r>
      <w:r>
        <w:rPr>
          <w:rStyle w:val="18"/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过程考核 + 阶段考核 + 结业综合考核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，全部合格方可结业。</w:t>
      </w:r>
    </w:p>
    <w:p w14:paraId="50BE4AC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Style w:val="18"/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Style w:val="18"/>
          <w:rFonts w:hint="eastAsia" w:ascii="仿宋" w:hAnsi="仿宋" w:eastAsia="仿宋" w:cs="仿宋"/>
          <w:sz w:val="24"/>
          <w:szCs w:val="24"/>
        </w:rPr>
        <w:t>日常过程考核（占 30%）</w:t>
      </w:r>
      <w:r>
        <w:rPr>
          <w:rFonts w:hint="eastAsia" w:ascii="仿宋" w:hAnsi="仿宋" w:eastAsia="仿宋" w:cs="仿宋"/>
          <w:sz w:val="24"/>
          <w:szCs w:val="24"/>
        </w:rPr>
        <w:t xml:space="preserve"> 出勤、门诊跟诊记录、病例书写完成情况、教学查房参与度，缺课超 1/3 不予结业。</w:t>
      </w:r>
    </w:p>
    <w:p w14:paraId="5DDB165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Style w:val="18"/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分阶段理论考核（占30%）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最后一个</w:t>
      </w:r>
      <w:r>
        <w:rPr>
          <w:rFonts w:hint="eastAsia" w:ascii="仿宋" w:hAnsi="仿宋" w:eastAsia="仿宋" w:cs="仿宋"/>
          <w:sz w:val="24"/>
          <w:szCs w:val="24"/>
        </w:rPr>
        <w:t>月组织闭卷理论考试，内容包含盆底解剖、疾病指南、手术规范，满分 100 分，80 分合格。</w:t>
      </w:r>
    </w:p>
    <w:p w14:paraId="12003A8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Style w:val="18"/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Style w:val="18"/>
          <w:rFonts w:hint="eastAsia" w:ascii="仿宋" w:hAnsi="仿宋" w:eastAsia="仿宋" w:cs="仿宋"/>
          <w:sz w:val="24"/>
          <w:szCs w:val="24"/>
        </w:rPr>
        <w:t>实操技能考核（占25%）</w:t>
      </w:r>
      <w:r>
        <w:rPr>
          <w:rFonts w:hint="eastAsia" w:ascii="仿宋" w:hAnsi="仿宋" w:eastAsia="仿宋" w:cs="仿宋"/>
          <w:sz w:val="24"/>
          <w:szCs w:val="24"/>
        </w:rPr>
        <w:t xml:space="preserve"> 现场随机抽取考核项目：盆底查体 POP-Q 评分、生物反馈设备操作、腹直肌分离徒手修复，由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名副高以上专家现场打分。</w:t>
      </w:r>
    </w:p>
    <w:p w14:paraId="0C0923A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Style w:val="18"/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Style w:val="18"/>
          <w:rFonts w:hint="eastAsia" w:ascii="仿宋" w:hAnsi="仿宋" w:eastAsia="仿宋" w:cs="仿宋"/>
          <w:sz w:val="24"/>
          <w:szCs w:val="24"/>
        </w:rPr>
        <w:t>业病例汇报（占 15%）</w:t>
      </w:r>
      <w:r>
        <w:rPr>
          <w:rFonts w:hint="eastAsia" w:ascii="仿宋" w:hAnsi="仿宋" w:eastAsia="仿宋" w:cs="仿宋"/>
          <w:sz w:val="24"/>
          <w:szCs w:val="24"/>
        </w:rPr>
        <w:t xml:space="preserve"> 学员独立选取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妇科或盆底方向疾病的诊疗做</w:t>
      </w:r>
      <w:r>
        <w:rPr>
          <w:rFonts w:hint="eastAsia" w:ascii="仿宋" w:hAnsi="仿宋" w:eastAsia="仿宋" w:cs="仿宋"/>
          <w:sz w:val="24"/>
          <w:szCs w:val="24"/>
        </w:rPr>
        <w:t xml:space="preserve"> PPT 汇报，专家组提问评审。</w:t>
      </w:r>
    </w:p>
    <w:p w14:paraId="623CCAF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考核不合格者给予 1 周补考机会，补考仍不通过仅发放学习证明，不颁发结业证书。</w:t>
      </w:r>
    </w:p>
    <w:p w14:paraId="7BFA8707">
      <w:pPr>
        <w:numPr>
          <w:ilvl w:val="0"/>
          <w:numId w:val="0"/>
        </w:numPr>
        <w:spacing w:line="560" w:lineRule="exact"/>
        <w:ind w:leftChars="0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</w:p>
    <w:p w14:paraId="1341793B">
      <w:p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七、招生对象</w:t>
      </w:r>
    </w:p>
    <w:p w14:paraId="5DBDAAF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各级医院妇产科临床医师、妇科门诊医师；</w:t>
      </w:r>
    </w:p>
    <w:p w14:paraId="1788E3F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盆底康复治疗师；</w:t>
      </w:r>
    </w:p>
    <w:p w14:paraId="78A659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妇幼保健院产后康复、妇女保健医护人员；</w:t>
      </w:r>
    </w:p>
    <w:p w14:paraId="4F4E34D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具备执业医师证 / 康复治疗师资格证，有1年及以上临床工作经验；</w:t>
      </w:r>
    </w:p>
    <w:p w14:paraId="7B8B90A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有志于开展盆底功能障碍性疾病规范化诊疗，单位支持脱产进修学习</w:t>
      </w:r>
    </w:p>
    <w:p w14:paraId="1D34AC6E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八、临床科室项目进修答疑</w:t>
      </w:r>
    </w:p>
    <w:p w14:paraId="4B77A1CB">
      <w:pPr>
        <w:spacing w:line="560" w:lineRule="exac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联系人：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费慧 18819313103</w:t>
      </w:r>
    </w:p>
    <w:p w14:paraId="3E660157">
      <w:pPr>
        <w:spacing w:line="560" w:lineRule="exac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李娟华13512784151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21B500-C30D-454B-8024-DC4679C800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076FC811-A10B-44FF-ADEA-9A7D6C5E8C7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F396392-AECA-46F2-BF5D-9AD151BA74E0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4" w:fontKey="{45453657-A218-4960-AA22-B8FD5A546C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09DF4B4-0C18-4CCC-B81B-4129EBAD694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44FEBA0F-8A90-4658-93D1-830A41F8EC48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C6CDDE"/>
    <w:multiLevelType w:val="singleLevel"/>
    <w:tmpl w:val="D9C6CDD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A3086C0"/>
    <w:multiLevelType w:val="singleLevel"/>
    <w:tmpl w:val="EA3086C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C7CACCA"/>
    <w:multiLevelType w:val="singleLevel"/>
    <w:tmpl w:val="7C7CAC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0"/>
    <w:rsid w:val="000C3EDD"/>
    <w:rsid w:val="002430C9"/>
    <w:rsid w:val="002D7C28"/>
    <w:rsid w:val="00470729"/>
    <w:rsid w:val="007231A3"/>
    <w:rsid w:val="00724BF5"/>
    <w:rsid w:val="00832A51"/>
    <w:rsid w:val="009109C8"/>
    <w:rsid w:val="00AB623C"/>
    <w:rsid w:val="00C16BA9"/>
    <w:rsid w:val="00DE55B1"/>
    <w:rsid w:val="00E00000"/>
    <w:rsid w:val="0219002E"/>
    <w:rsid w:val="0D4728C2"/>
    <w:rsid w:val="0FFB6786"/>
    <w:rsid w:val="1A805C3C"/>
    <w:rsid w:val="1DCA10D2"/>
    <w:rsid w:val="1F8B46C3"/>
    <w:rsid w:val="24A97F4B"/>
    <w:rsid w:val="2FAE0743"/>
    <w:rsid w:val="385A6D6A"/>
    <w:rsid w:val="41C8525A"/>
    <w:rsid w:val="43003492"/>
    <w:rsid w:val="47F746F7"/>
    <w:rsid w:val="4AFF7655"/>
    <w:rsid w:val="51BE02C1"/>
    <w:rsid w:val="549936AC"/>
    <w:rsid w:val="591B2E50"/>
    <w:rsid w:val="5A0654CC"/>
    <w:rsid w:val="618463A2"/>
    <w:rsid w:val="6F5558EE"/>
    <w:rsid w:val="70F6785F"/>
    <w:rsid w:val="72B80173"/>
    <w:rsid w:val="72D336FA"/>
    <w:rsid w:val="762E7E76"/>
    <w:rsid w:val="773B29AF"/>
    <w:rsid w:val="7FB9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3153</Words>
  <Characters>3253</Characters>
  <Lines>6</Lines>
  <Paragraphs>1</Paragraphs>
  <TotalTime>9</TotalTime>
  <ScaleCrop>false</ScaleCrop>
  <LinksUpToDate>false</LinksUpToDate>
  <CharactersWithSpaces>3376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2025-02-08T14:35:00Z</dcterms:created>
  <dc:creator>guo xiaoran</dc:creator>
  <cp:lastModifiedBy>家慧</cp:lastModifiedBy>
  <dcterms:modified xsi:type="dcterms:W3CDTF">2026-07-29T10:18:25Z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eyJoZGlkIjoiNDIxZjAzOWYyZDYyMTczYjEwYjc4MjkwNzBiYzk1YjAiLCJ1c2VySWQiOiI2MDMxNjk3MDYifQ==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AC585A87847143B9ABB45B4502C2A03B_13</vt:lpwstr>
  </property>
</Properties>
</file>